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751280-О/2024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Андреевой Надежды Валентиновны и Журавлева Сергея Викторовича на нарушение их конституционных прав статьями 112 и 39014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Н.В.Андреевой и С.В.Журавлева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Н.В.Андреева и С.В.Журавлев оспаривают конституционность статей 112 «Восстановление процессуальных сроков» и 39014 «Основания для отмены или изменения судебной коллегией Верховного Суда Российской Федерации судебных постановлений в кассационном порядке» ГПК Российской Федерации. Как следует их представленных материалов, определением судьи кассационного суда общей юрисдикции заявителям было отказано в восстановлении срока на подачу кассационной жалобы на апелляционное определение. Определением судебной коллегии по гражданским делам этого 2 суда кассационная жалоба С.В.Журавлева оставлена без удовлетворения, а указанное определение – без изменения. Определением судьи Верховного Суда Российской Федерации С.В.Журавлеву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В этой связи заявители просят признать оспариваемые законоположения не соответствующими Конституции Российской Федерации, в том числе ее статьям 17 (часть 3), 19, 35 (часть 1), 36 (часть 2), 46 (часть 1), 47 (часть 1), 55 (части 2 и 3) и 123 (часть 3), поскольку они препятствуют доступу к правосудию, позволяют суду необоснованно отказывать в восстановлении пропущенного по уважительной причине процессуального срока на подачу кассационной жалобы. Н.В.Андреева и С.В.Журавлев также полагают, что статья 39014 ГПК Российской Федерации содержит недостаточный перечень оснований для пересмотра судебных постановлений в кассационном порядке и нуждается, по их мнению, в дополнении, содержащем критерии существенности нарушений закона как оснований для пересмотра оспариваемых судебных постановлений в указанной процедуре.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112 ГПК Российской Федерации, предусматривающая возможность восстановления пропущенного процессуального срока только при наличии признанных судом уважительными причин пропуска этого срока, не предполагает произвольного применения содержащихся в ней положений и обеспечивает расширение гарантий судебной защиты прав и законных интересов участников гражданского судопроизводства. Вопрос о возможности восстановления пропущенного процессуального срока решается судом в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усмотрения. Гарантией объективного и 3 беспристрастного рассмотрения судом этого вопроса является процедура обжалования определения суда о восстановлении процессуального срока или об отказе в восстановлении пропущенного процессуального срока, установленная частью пятой статьи 112 данного Кодекса. Таким образом, статья 112 ГПК Российской Федерации, как и статья 39014 этого Кодекса, имеющая целью исправление в кассационном порядке возможных судебных ошибок в постановлениях судов нижестоящих инстанций, не могут расцениваться в качестве нарушающих конституционные права заявителей, перечисленные в жалобе. Установление же и исследование фактических обстоятельств конкретного дела, в том числе оценка обоснованности выводов судов об отсутствии оснований для восстановления пропущенного процессуального срока и оснований для отмены судебных постановлений в кассационном порядке, а также внесение в законодательство целесообразных, по мнению Н.В.Андреевой и С.В.Журавлева, изменений не относятся к компетенции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Андреевой Надежды Валентиновны и Журавлева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