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540293-П/2021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Зайцева Владимира Васильевича на нарушение его конституционных прав абзацем четвертым пункта 2 статьи 2136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В.В.Зайцева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по заявлению о признании гражданки П. (индивидуального предпринимателя) банкротом и оставленным без изменения постановлением суда апелляционной инстанции, удовлетворено заявление гражданина З. о его замене как кредитора гражданки П. правопреемником – гражданином В.В.Зайцевым, признано обоснованным требование В.В.Зайцева, в отношении П. введена процедура реструктуризации долгов гражданина, утвержден финансовый управляющий. Постановлением суда кассационной инстанции указанные судебные акты отменены, заявление о признании П. банкротом оставлено без рассмотрения. 2 При этом окружной арбитражный суд исходил, в частности, из того, что на момент подачи заявления о банкротстве должника на право требования З. к должнику в спорном размере судом наложен арест в рамках уголовного дела на основании статьи 115 УПК Российской Федерации в виде запрета распоряжаться им, совершать любые действия, направленные на изменение, прекращение (погашение) прав требования, применения мер принудительного исполнения с целью взыскания с должника денежных средств. В.В.Зайцев оспаривает конституционность абзаца четвертого пункта 2 статьи 2136 Федерального закона от 26 октября 2002 года № 127-ФЗ «О несостоятельности (банкротстве)». По мнению заявителя, данное законоположение противоречит статьям 17–19, 45, 46, 55 и 123 Конституции Российской Федерации в той мере, в какой оно по смыслу, придаваемому сложившейся правоприменительной практикой, во взаимосвязи с пунктом 3 постановления Пленума Высшего Арбитражного Суда Российской Федерации от 22 июня 2012 года № 35 «О некоторых процессуальных вопросах, связанных с рассмотрением дел о банкротстве» допускает признание необоснованным заявления конкурсного кредитора о признании гражданина банкротом и оставление указанного заявления без рассмотрения в случае, когда на право требования конкурсного кредитора, установленное вступившим в законную силу судебным актом, наложен арест на основании статьи 115 УПК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абзацу четвертому пункта 2 статьи 2136 Федерального закона «О несостоятельности (банкротстве)» определение о признании необоснованным заявления должника, конкурсного кредитора или уполномоченного органа о признании гражданина банкротом и об оставлении указанного заявления без рассмотрения выносится при наличии иного заявления о признании гражданина банкротом в случае, если на дату 3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всех условий, предусмотренных статьями 2133– 2135 данного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спор о праве, который подлежит разрешению в порядке искового производства. Данное законоположение, рассматриваемое в том числе во взаимосвязи с разъяснениями, данными в пункте 3 постановления Пленума Высшего Арбитражного Суда Российской Федерации «О некоторых процессуальных вопросах, связанных с рассмотрением дел о банкротстве», о том, что, если после принятия судом заявления конкурсного кредитора о возбуждении дела о банкротстве и до рассмотрения его обоснованности суд установит, что исполнение судебного акта, подтверждающего требования заявителя, приостановлено, отсрочено либо рассрочено, арбитражный суд, рассматривающий дело о банкротстве, оставляет это заявление без рассмотрения, в частности служит цели недопустимости рассмотрения дела о банкротстве гражданина при наличии установленных в рамках уголовного дела оснований полагать, что имущественное требование кредитора возникло вследствие противоправного поведения последнего, и не может расцениваться как нарушающее конституционные права заявителя, указанные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Зайцева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