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731555-О/2023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Сысоева Игоря Анатольевича на нарушение его конституционных прав частями первой и пятой статьи 112 Гражданского процессуального кодекса Российской Федерации, частью третьей статьи 390 и частью пятой статьи 392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И.А.Сысоева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И.А.Сысоев оспаривает конституционность частей первой и пятой статьи 112 «Восстановление процессуальных сроков» ГПК Российской Федерации, части третьей статьи 390 «Обжалование решения комиссии по трудовым спорам и перенесение рассмотрения индивидуального трудового спора в суд» и части пятой статьи 392 «Сроки обращения в суд за разрешением индивидуального трудового спора» Трудового кодекса Российской Федерации. Как следует из представленных материалов, определением суда общей юрисдикции, оставленным без изменения судами вышестоящих инстанций, И.А.Сысоеву отказано в удовлетворении ходатайства о восстановлении 2 процессуального срока для подачи апелляционной жалобы на решение суда первой инстанции. Апелляционным определением, вынесенным по другому делу с участием заявителя и оставленным без изменения кассационным судом общей юрисдикции, отменено решение суда первой инстанции, принято новое решение об отказе в удовлетворении исковых требований И.А.Сысоева к юридическому лицу. При этом суд апелляционной инстанции признал обоснованным вывод суда первой инстанции о необходимости восстановления заявителю срока для обращения в суд. Определениями судьи Верховного Суда Российской Федерации, с одним из которых согласился заместитель Председателя этого суда, заявителю было отказано в передаче кассационных жалоб для рассмотрения в судебных заседаниях Судебной коллегии по гражданским делам этого суда. По мнению И.А.Сысоева, рассматриваемые во взаимосвязи оспариваемые законоположения по смыслу, придаваемому им правоприменительной практикой, противоречат Конституции Российской Федерации, ее статьям 2, 15, 17–19, 45, 46, 55 и 751, поскольку позволяют судам при одних и тех же фактических обстоятельствах устанавливать как наличие, так и отсутствие оснований для восстановления пропущенных сроков, предусмотренных законом.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Определением от 31 октября 2023 года Часть пятая статьи 392 Трудового кодекса Российской Федерации предоставляет возможность лицам, не реализовавшим свое право на обращение в суд в установленный срок по уважительным причинам, восстановить этот срок в судебном порядке. При этом суд, оценивая обоснованность требований и устанавливая дату начала течения срока обращения в суд, действует не произвольно, а проверяет и учитывает всю совокупность обстоятельств конкретного дела, в том числе обстоятельства, не позволившие истцу своевременно обратиться в суд. Таким образом, данное законоположение не может расцениваться как нарушающее конституционные права заявителя.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Сысоева Игоря Анатольевича,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