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622545-П/2022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Скворцова Андрея Владимировича на нарушение его конституционных прав частью первой статьи 286 Уголовного кодекса Российской Федерации и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А.В.Скворцова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(письмо от 12 августа 2021 года), ввиду отсутствия существенных нарушений закона, повлиявших на исход дела, отказано в передаче для рассмотрения в судебном заседании Президиума того же суда надзорных жалоб гражданина А.В.Скворцова на приговор и апелляционное определение Судебной коллегии по уголовным делам Верховного Суда Российской Федерации. Письмом судьи Верховного Суда Российской Федерации от 5 апреля 2022 2 года очередная надзорная жалоба возвращена без рассмотрения как повторная. Заявитель просит признать не соответствующими статьям 2, 17 (части 1 и 2), 18, 19 (часть 1), 45, 46, 49, 50 (часть 3), 55 (части 2 и 3) и 123 (часть 3) Конституции Российской Федерации часть первую статьи 286 «Превышение должностных полномочий» УК Российской Федерации, статью 14 «Презумпция невиновности», пункт 7 части второй статьи 29 «Полномочия суда», статьи 61 «Обстоятельства, исключающие участие в производстве по уголовному делу», 63 «Недопустимость повторного участия судьи в рассмотрении уголовного дела», 75 «Недопустимые доказательства», 182 «Основания и порядок производства обыска», часть третью статьи 183 «Основания и порядок производства выемки», часть пятую статьи 278 «Допрос свидетелей», статьи 307 «Описательно- мотивировочная часть обвинительного приговора», 38917 «Существенные нарушения уголовно-процессуального закона», 4121 «Пересмотр судебных решений в порядке надзора»,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Федерации», часть первую статьи 4129 «Основания отмены или изменения судебных решений в порядке надзора» и статью 40117 «Недопустимость внесения повторных кассационных жалобы, представления» УПК Российской Федерации. По утверждению заявителя, оспариваемые нормы позволяют судьям суда надзорной инстанции не передавать для рассмотрения в судебном заседании Президиума Верховного Суда Российской Федерации жалобы на судебные решения нижестоящих судов, при принятии которых допущены нарушения закона и судебные ошибки, допускают привлечение невиновного лица к уголовной ответственности за превышение должностных полномочий, в том числе при отсутствии умысла на причинение какого-либо вреда, ограничивают право стороны защиты на допрос свидетелей, содержат неполный перечень недопустимых 3 доказательств, позволяют суду основывать обвинительный приговор на предположениях.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оспаривая конституционность части первой статьи 286 УК Российской Федерации и ряда положений Уголовно- процессуального кодекса Российской Федерации, А.В.Скворцов аргументирует свою позицию ссылками на обстоятельства дела, утверждая, что в его деле использовались доказательства, полученные с нарушением требований закона, следственные действия проведены с отступлением от предусмотренных законом условий и требований и др. Тем самым заявитель фактически предлагает оценить не нормативные положения, а правоприменительные действия и решения по его делу, что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Скворцова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