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Черняева Бориса Романовича на нарушение его конституционных прав абзацем вторым пункта 28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Б.Р.Черняева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Б.Р.Черняев оспаривает конституционность абзаца второго пункта 28 Правил поставки газа для обеспечения коммунально- бытовых нужд граждан, утвержденных Постановлением Правительства Российской Федерации от 21 июля 2008 года № 549, устанавливающего, что в случае, если повреждение пломб или неисправность прибора учета выявлена в результате проверки, проведенной поставщиком газа, объем потребленного газа определяется в соответствии с нормативами потребления газа за период со дня проведения последней проверки до дня, следующего за 2 днем восстановления пломб, в том числе установки пломбы на месте, где прибор учета газа после ремонта присоединяется к газопроводу, но не более чем за шесть месяцев. Как следует из представленных материалов, решением суда общей юрисдикции, оставленным без изменения судом апелляционной инстанции, Б.Р.Черняеву отказано в удовлетворении исковых требований, связанных с оспариванием образовавшейся задолженности по оплате газоснабжения. При этом суды исходили из того, что уполномоченной организацией доказана неисправность прибора учета газа, установленного в домовладении заявителя. По мнению Б.Р.Черняева, оспариваемая норма не соответствует статье 19 (часть 1) Конституции Российской Федерации в той мере, в какой она по смыслу, придаваемому ей в системе действующего правового регулирования правоприменительной практикой, в случае выявления в результате проверки газоснабжающей организацией неисправности прибора учета газа предусматривает возможность определения объема потребленного газа по нормативу без установления причин и времени возникновения этой неисправности.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абзаце втором пункта 28 Правил поставки газа для обеспечения коммунально-бытовых нужд граждан правовое регулирование направлено – с учетом особенностей регулируемых отношений – на обеспечение баланса интересов потребителя коммунальной услуги и газоснабжающей организации в случаях такого нарушения условий договора газоснабжения, как безучетное потребление энергии (коммунального ресурса) (Определение Конституционного Суда Российской Федерации от 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Черняева Бориса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