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639439-П/2022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федерального казенного учреждения «Исправительная колония № 1 Главного управления Федеральной службы исполнения наказаний по Кемеровской области – Кузбассу» и федерального казенного учреждения «Исправительная колония № 35 Главного управления Федеральной службы исполнения наказаний по Кемеровской области – Кузбассу» на нарушение их конституционных прав положением пункта 1234 Правил холодного водоснабжения и водоотведения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федерального казенного учреждения «Исправительная колония № 1 Главного управления Федеральной службы исполнения наказаний по Кемеровской области – Кузбассу» и федерального казенного учреждения «Исправительная колония № 35 Главного управления Федеральной службы исполнения наказаний по Кемеровской области – Кузбассу»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Федеральное казенное учреждение «Исправительная колония № 1 Главного управления Федеральной службы исполнения наказаний по 2 Кемеровской области – Кузбассу» и федеральное казенное учреждение «Исправительная колония № 35 Главного управления Федеральной службы исполнения наказаний по Кемеровской области – Кузбассу», с которых взыскана плата за негативное воздействие на работу централизованной системы водоотведения, оспаривают конституционность положения пункта 1234 Правил холодного водоснабжения и водоотведения (утверждены Постановлением Правительства Российской Федерации от 29 июля 2013 года № 644), закрепляющего, что для объектов абонентов, для отбора сбрасываемых с которых сточных вод отсутствует контрольный канализационный колодец, а также иной канализационный колодец, в котором отбор проб сточных вод абонента может быть осуществлен отдельно от сточных вод иных абонентов, расчет платы за негативное воздействие на работу централизованной системы водоотведения в отношении сточных вод, сбрасываемых указанными абонентами, определяется по формуле, приведенной в этом пункте. По мнению заявителей, оспариваемое положение противоречит Конституции Российской Федерации, в том числе ее статье 49, поскольку устанавливает презумпцию превышения нормативов содержания загрязняющих веществ в сточных водах, сбрасываемых абонентом в централизованную систему водоотведения, и негативного воздействия на работу данной системы.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положение пункта 1234 Правил холодного водоснабжения и водоотведения закрепляет специальный порядок расчета платы за негативное воздействие на работу централизованной системы водоотведения, применяемый в случае нарушения абонентом установленной подпунктом «г» пункта 10 Правил осуществления 3 контроля состава и свойств сточных вод (утверждены Постановлением Правительства Российской Федерации от 22 мая 2020 года № 728) обязанности обеспечить наличие мест для отбора проб сточных вод (контрольных канализационных колодцев, обеспечивающих возможность отбора проб сточных вод в соответствии с Правилами осуществления контроля состава и свойств сточных вод). Тем самым оспариваемое положение обеспечивает соблюдение публичных интересов, а также прав организации, осуществляющей водоотведение, для которой определение фактических состава и свойств сточных вод, сбрасываемых абонентом в централизованную систему водоотведения, вследствие указанного нарушения затруднительно. Следовательно, данная норма не может рассматриваться как нарушающая конституционные права заявителей.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федерального казенного учреждения «Исправительная колония № 1 Главного управления Федеральной службы исполнения наказаний по Кемеровской области – Кузбассу» и федерального казенного учреждения «Исправительная колония № 35 Главного управления Федеральной службы исполнения наказаний по Кемеровской области – Кузбассу»,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