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686588-П/2023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Мостового Александра Андреевича на нарушение его конституционных прав статьей 281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А.А.Мостового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Федерации, с которым 25 октября 2022 года согласился заместитель Председателя этого суда, ввиду отсутствия существенных нарушений закона, повлиявших на исход дела, отказано в передаче для рассмотрения в судебном заседании суда кассационной инстанции жалобы гражданина А.А.Мостового об оспаривании вынесенного в его отношении приговора. При этом отмечено, что нарушений уголовно-процессуального закона при исследовании и оценке доказательств судом не допущено. 2 Согласно позиции заявителя, статья 281 «Оглашение показаний потерпевшего и свидетеля» УПК Российской Федерации противоречит статьям 2, 15 и 19 Конституции Российской Федерации и нарушает его права, поскольку, как он утверждает, данная норма позволила суду в его деле огласить показания свидетеля без выяснения того, была ли у обвиняемого возможность допросить этого свидетеля на стадии предварительного расследования, не обеспечивая при этом возможность такого допроса в суде и не разъясняя подсудимому право настаивать на явке этого свидетеля в суд.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Мостового Александра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