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640179-П/2022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Кольчурина Дмитрия Александровича и Кольчуриной Юлии Дмитриевны на нарушение их конституционных прав рядом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 Д.А.Кольчурина и Ю.Д.Кольчуриной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Д.А.Кольчурин и Ю.Д.Кольчурина, с которых взыскана плата за жилое помещение и коммунальные услуги, оспаривают конституционность Федерального закона от 8 мая 1994 года № 3-ФЗ «О статусе сенатора Российской Федерации и статусе депутата Государственной Думы Федерального Собрания Российской Федерации», а также части первой Гражданского кодекса Российской Федерации, Жилищного кодекса Российской Федерации, Федерального закона от 30 ноября 1994 года № 52- ФЗ «О введении в действие части первой Гражданского кодекса Российской 2 Федерации» и Федерального закона от 29 декабря 2004 года № 189-ФЗ «О введении в действие Жилищного кодекса Российской Федерации». По мнению заявителей, Федеральный закон «О статусе сенатора Российской Федерации и статусе депутата Государственной Думы Федерального Собрания Российской Федерации» не соответствует статьям 15 (часть 3) и 105 (часть 1) Конституции Российской Федерации, поскольку нарушен порядок его принятия и опубликования. В связи с этим заявители полагают, что иные оспариваемые федеральные законы, примененные судами, были приняты депутатами Государственной Думы и сенаторами Российской Федерации, не имевшими полномочий осуществлять законодательную власть, а потому данные нормативные акты противоречат статьям 4 (часть 2), 15 (часть 1) и 105 (часть 1) Конституции Российской Федерации. Кроме того, заявители считают, что Постановление Правительства Российской Федерации от 6 мая 2011 года № 354 «О предоставлении коммунальных услуг собственникам и пользователям помещений в многоквартирных домах и жилых домов», опубликовано с нарушением срока, установленного пунктом 2 Указа Президента Российской Федерации от 23 мая 1996 года № 763 «О порядке опубликования и вступления в силу актов Президента Российской Федерации, Правительства Российской Федерации и нормативных правовых актов федеральных органов исполнительной власти», а потому не подлежит применению на территории Российской Федерации в соответствии со статьей 15 (часть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3 применения оспариваемого нормативного акта в конкретном деле с его участием.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Кольчурина Дмитрия Александровича и Кольчуриной Юлии Дмитриевны,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