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731684-О/2023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Панина Федора Федоровича на нарушение его конституционных прав статьей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Ф.Ф.Панина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Ф.Ф.Панин оспаривает конституционность статьи 67 «Оценка доказательств»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Ф.Ф.Панину отказано в удовлетворении исковых требований к публичному акционерному обществу Страховая Компания «Росгосстрах» о выплате страхового возмещения. Определением судьи Верховного Суда Российской Федерации отказано в 2 передаче кассационной жалобы заявителя для рассмотрения в судебном заседании Судебной коллегии по гражданским делам этого суда. В связи с этим Ф.Ф.Панин просит проверить статью 67 ГПК Российской Федерации на соответствие статьям 1 (часть 1), 4 (часть 2), 15, 19 (части 1 и 2), 45, 55 и 123 (часть 3) Конституции Российской Федерации в той части, в которой ее применение позволяет судье, в том числе судьям вышестоящих инстанций, по своему внутреннему убеждению оценивать относимость и допустимость представленных стороной по делу доказательств в виде копий документов при наличии сомнений в их достоверности у других участников судебного разбирательства.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жалобы. Закрепленное в статье 67 ГПК Российской Федерации дискреционное полномочие суда по оценке доказательств, необходимое для эффективного осуществления правосудия, следует из принципов судейского руководства процессом и самостоятельности судебной власти. Указанная норма, помимо прочего, предписывает суду не считать доказанными обстоятельства, подтверждаемые только копией документа или иного письменного доказательства, в тех случаях, когда утрачен и не передан суду оригинал документа,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 (часть седьмая). Гарантиями процессуальных прав лиц в данном случае являются обязанность суда отразить в решении результаты оценки доказательств и привести мотивы, по которым одни доказательства приняты в качестве средств обоснования выводов суда, другие доказательства отвергнуты судом, а также основания, по которым одним доказательствам отдано предпочтение перед другими (часть четвертая той же статьи). Таким образом, статья 67 ГПК Российской Федерации какой-либо неопределенности не содержит, призвана обеспечить принятие судом 3 законного и обоснованного решения, является процессуальной гарантией права на судебную защиту и, рассматриваемая во взаимосвязи с предписанием части второй статьи 71 данного Кодекса об обязанности представления в суд письменных доказательств в подлиннике или в форме надлежащим образом заверенной копии, не может расцениваться в качестве нарушающей конституционные права Ф.Ф.Панина, в деле с участием которого, как усматривается из представленной копии протокола судебного заседания, судом было удовлетворено, в частности, его ходатайство об обозрении оригиналов имеющихся в деле письменных доказательств. Формально оспаривая конституционность оспариваемого законоположения, заявитель фактически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Панина Федора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