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730543-О/2023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Каравайцевой Елены Александровны на нарушение конституционных прав ее несовершеннолетних детей частями 1, 3, а также пунктами 1 и 2 части 6 статьи 28 Федерального закона «Об образовании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Е.А.Каравайцевой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Е.А.Каравайцева оспаривает конституционность частей 1, 3, а также пунктов 1 и 2 части 6 статьи 28 «Компетенция, права, обязанности и ответственность образовательной организации» Федерального закона от 29 декабря 2012 года № 273-ФЗ «Об образовании в Российской Федерации». Из представленных материалов следует, что решением суда общей юрисдикции, с которым согласились суды вышестоящих инстанций, Е.А.Каравайцевой, действующей в интересах своих несовершеннолетних детей, было отказано в удовлетворении ее требований к средней общеобразовательной школе о признании незаконными действий по выставлению отметок об 2 отсутствии на уроках ее детей и установлению результатов аттестации их знаний по ряду предметов. По мнению Е.А.Каравайцевой, оспариваемые законоположения не соответствуют статьям 1 (часть 1), 2, 7 (часть 1), 17 (часть 1), 18, 43 (части 1, 2 и 5) и 55 (часть 3) Конституции Российской Федерации, поскольку допускают произвольное решение образовательной организацией отнесенных к ее компетенции вопросов, включая возможность немотивированного выбора любых образовательных технологий, электронного обучения, проведения текущего и промежуточного контроля успеваемости обучающихся.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Каравайцевой Елены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