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759427-О/2024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Павлиди Светланы Николаевны на нарушение конституционных прав ее несовершеннолетних детей пунктом 1 статьи 100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С.Н.Павлиди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С.Н.Павлиди, действующая в интересах своих несовершеннолетних детей, оспаривает конституционность пункта 1 статьи 100 Семейного кодекса Российской Федерации, закрепляющего, что соглашение об уплате алиментов заключается в письменной форме и подлежит нотариальному удостоверению; несоблюдение установленной законом формы соглашения об уплате алиментов влечет за собой последствия, предусмотренные пунктом 3 статьи 163 ГК Российской Федерации. 2 Как следует из представленных материалов, решением суда общей юрисдикции, оставленным без изменения определением суда апелляционной инстанции, среди прочего, отказано в удовлетворении требований С.Н.Павлиди, направленных на изменение размера алиментов, взысканных на ее несовершеннолетних детей судебным приказом в долевом отношении к заработку плательщика (с определением алиментов в соответствии с величиной, предусмотренной соглашением родителей), и на взыскание средств на содержание детей за прошедший период. Суды указали на ничтожность этого соглашения как не удостоверенного нотариусом. В передаче кассационной жалобы на постановления судов первой и апелляционной инстанций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пункт 1 статьи 100 Семейного кодекса Российской Федерации противоречит статьям 7, 15 (части 1 и 4), 17, 18, 19 (часть 2), 23 (часть 1), 38 (части 1 и 2), 46 (часть 1), 55 (части 2 и 3), 60, 671 (части 1 и 4), 71 (пункт «в») и 72 (пункты «б» и «ж1» части 1 и часть 2) Конституции Российской Федерации, поскольку по смыслу, приданному ему в конкретном деле, он позволяет считать недействительными соглашения родителей о содержании несовершеннолетних детей и в истолковании, придаваемом ему правоприменительной практикой, позволяет родителю несовершеннолетних детей уклоняться от уплаты алиментов. Кроме того, С.Н.Павлиди просит отменить принятые по конкретному делу судебные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гражданском законодательстве требований к форме сделок и последствий ее несоблюдения имеет целью обеспечение правовой 3 определенности при их совершении (определения Конституционного Суда Российской Федерации от 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Павлиди Светланы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