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745166-П/2024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февраля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Ершова Дениса Сергеевича на нарушение его конституционных прав частями шестой, седьмой статьи 166 и частью первой статьи 198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гражданина Д.С.Ершова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судьи Верховного Суда Российской Федерации, с которым согласился заместитель Председателя того же суда (письмо от 10 ноября 2023 года), отказано в передаче для рассмотрения в судебном заседании суда кассационной инстанции жалобы гражданина Д.С.Ершова о пересмотре вынесенных в его отношении судебных решений. При этом сообщено, в частности, что все исследованные доказательства, включая протоколы следственных действий, получены с соблюдением требований уголовно-процессуального закона; доводы Д.С.Ершова о недопустимости протокола его личного досмотра рассмотрены и отвергнуты 2 нижестоящими судебными инстанциями как несостоятельные (наличие в одном месте исправления в части указания его фамилии носит технический характер и не свидетельствует о недостоверности и недопустимости данного процессуального документа), а несвоевременное ознакомление стороны защиты с постановлениями о назначении судебных экспертиз не влияет на законность и обоснованность приговора, постановленного на основании относимых и допустимых доказательств по делу. В этой связи Д.С.Ершов просит признать не соответствующими статьям 2 и 19 Конституции Российской Федерации части шестую, седьмую статьи 166 «Протокол следственного действия» и часть первую статьи 198 «Права подозреваемого, обвиняемого, потерпевшего, свидетеля при назначении и производстве судебной экспертизы» УПК Российской Федерации, утверждая, что данные нормы позволяют следователю вносить исправления в протокол следственного действия без ведома стороны защиты, а также лишать последнюю гарантированных ей прав перед началом производства судебной экспертизы.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Ершова Дениса Сергеевича,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