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731536-О/2023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Кротких Александра Валерьевича на нарушение его конституционных прав статьей 227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А.В.Кротких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А.В.Кротких оспаривает конституционность статьи 227 «Дела, рассматриваемые в порядке упрощенного производства» АПК Российской Федерации. Как следует из представленных материалов, решением арбитражного суда, вынесенным по результатам рассмотрения дела в порядке упрощенного производства, частично удовлетворены исковые требования индивидуального предпринимателя А.В.Кротких к юридическому лицу о 2 взыскании денежных средств. Данное решение оставлено без изменения арбитражными судами апелляционной и кассационной инстанций. По мнению заявителя, оспариваемое законоположение противоречит Конституции Российской Федерации, ее статьям 15 (части 1 и 2), 19 (часть 1) и 123 (часть 3), поскольку допускает возможность его расширительного толкования арбитражными судами. Кроме того, А.В.Кротких ставит вопросы об отмене судебных актов и направлении дела с его участием на новое рассмотрение по общим правилам искового 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227 АПК Российской Федерации, действующая с учетом конкретизирующих ее разъяснений Пленума Верховного Суда Российской Федерации, содержащихся в пункте 9 постановления от 18 апреля 2017 года № 10 «О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производстве», не содержит неопределенности в части закрепленных в ней критериев отнесения дел к числу рассматриваемых в порядке упрощенного производства. Данное законоположение не предполагает произвольного и в противоречии с законом разрешения судом вопроса о выборе надлежащего порядка производства и способствует эффективному и правильному рассмотрению дела. Дополнительной гарантией процессуальных прав лиц, участвующих в деле, рассматриваемом в порядке упрощенного производства, выступают положения части 5 статьи 227 АПК Российской Федерации, позволяющие арбитражному суду вынести определение о рассмотрении дела по общим правилам искового производства, в частности если суд, в том числе по ходатайству одной из сторон, придет к выводу о необходимости выяснить 3 дополнительные обстоятельства или исследовать дополнительные доказательства, а также провести осмотр и исследование доказательств по месту их нахождения, назначить экспертизу или заслушать свидетельские показания. Таким образом, поскольку рассмотрение дела в порядке упрощенного производства не лишает стороны возможности реализовать их право на судебную защиту, в том числе посредством обжалования принятого по делу с их участием судебного акта, постольку оспариваемое законоположение не может расцениваться в качестве нарушающего конституционные права А.В.Кротких. Оценка же того, имелись ли у суда основания для рассмотрения дела в порядке упрощенного производства, как и разрешение вопросов об отмене судебных актов, принятых по делу заявителя, и направлении этого дела на новое рассмотрение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Кротких Александра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