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Осьмачки Андрея Сергеевича на нарушение его конституционных прав частью первой статьи 67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А.С.Осьмачки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А.С.Осьмачка оспаривает конституционность части первой статьи 67 «Оценка доказательств» ГПК Российской Федерации. Как следует из представленных материалов, апелляционным определением суда апелляционной инстанции, оставленным без изменения кассационным судом общей юрисдикции, А.С.Осьмачке отказано в удовлетворении исковых требований к работодателю. Определением судьи Верховного Суда Российской Федерации от 13 октября 2022 года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 Письмом заместителя Председателя Верховного 2 Суда Российской Федерации от 13 октября 2022 года А.С.Осьмачка был уведомлен об отсутствии оснований для удовлетворения его жалобы о внесении в Президиум Верховного Суда Российской Федерации представления о пересмотре принятых по его делу судебных постановлений в порядке надзора. В связи с этим заявитель просит признать часть первую статьи 67 ГПК Российской Федерации не соответствующей статьям 17 (часть 1), 19 (часть 2), 34 (часть 1) и 37 (часть 3) Конституции Российской Федерации в той мере, в которой ее применение судом с учетом части первой статьи 330 названного Кодекса и статьи 236 Трудового кодекса Российской Федерации привело к нарушению его трудовых прав, в частности права на получение заработной платы в полном объеме. Кроме того, А.С.Осьмачка просит восстановить срок подачи жалобы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гражданина судом, выступая в качестве самостоятельного обстоятельства, исключающего допустимость обращения в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Осьмачки Андрея Сергеевича, поскольку она не отвечает требованиям Федерального 4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