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795133-О/2024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Лыкосовой Елены Алексеевны на нарушение ее конституционных прав частью 4 статьи 174 Арбитражного процессуального кодекса Российской Федерации во взаимосвязи с частью 21 статьи 324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Е.А.Лыкосовой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Е.А.Лыкосова оспаривает конституционность части 4 статьи 174 «Решение, обязывающее ответчика совершить определенные действия» АПК Российской Федерации во взаимосвязи с частью 21 статьи 324 «Отсрочка или рассрочка исполнения судебного акта, изменение способа и порядка его исполнения» того же Кодекса. Определением арбитражного суда отказано в удовлетворении заявления Е.А.Лыкосовой (индивидуального предпринимателя), в 2 частности, о присуждении ей судебной неустойки, мотивированного неисполнением государственным органом судебного акта о признании недействительными его ненормативных правовых актов и о возложении на него обязанности повторно рассмотреть вопрос об утверждении заключения государственной экспертизы проекта освоения лесов на лесном участке, предоставленном заявительнице в аренду. Суд указал, что соответствующий вопрос был повторно рассмотрен государственным органом и по нему были вынесены новые ненормативные правовые акты, которые не могут оцениваться в данном деле, однако могут быть обжалованы заявительницей по правилам главы 24 АПК Российской Федерации в рамках самостоятельного дела. С определением арбитражного суда в соответствующей части согласились вышестоящие суды, в том числе судья Верховного Суда Российской Федерации, отказавший в передаче кассационной жалобы Е.А.Лыкосовой для рассмотрения в судебном заседании суда кассационной инстанции. По мнению заявительницы, оспариваемые положения противоречат Конституции Российской Федерации, в том числе ее статьям 18 и 46 (части 1 и 2), поскольку они не возлагают на арбитражный суд обязанности при рассмотрении вопроса о присуждении судебной неустойки оценивать, насколько предпринятые должником действия (или его бездействие) соответствуют выводам и указаниям, содержащимся в подлежащем исполнению судебном акте. Это, как полагает заявительница, позволяет суду отказывать в присуждении судебной неустойки на основании формального совершения должником каких-либо действий по исполнению судебного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12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Лыкосовой Елены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