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756702-О/2024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общественной организации «Самарский областной клуб авторской песни имени Валерия Грушина» на нарушение ее конституционных прав частью 1 статьи 161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общественной организации «Самарский областной клуб авторской песни имени Валерия Грушина»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Общественная организация «Самарский областной клуб авторской песни имени Валерия Грушина» оспаривает конституционность части 1 статьи 161 «Заявление о фальсификации доказательства» АПК Российской Федерации. Как следует из представленных материалов, решением арбитражного суда, оставленным без изменения арбитражными судами вышестоящих инстанций, общественной организации «Самарский областной клуб авторской песни имени Валерия Грушина» отказано в удовлетворении 2 искового требования к юридическому лицу о признании недействительным договора об отчуждении исключительных прав на товарные знаки. При этом арбитражным судом первой инстанции, в том числе в целях проверки заявления истца о фальсификации представленного ответчиком доказательства, по делу назначалась судебная техническая экспертиза, учитывая результаты которой суд не усмотрел оснований для удовлетворения указанного заявления.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По мнению общественной организации «Самарский областной клуб авторской песни имени Валерия Грушина», оспариваемое законоположение по смыслу, придаваемому ему правоприменительной практикой, противоречит Конституции Российской Федерации, ее статьям 19 (части 1 и 2), 55 (часть 3) и 123 (часть 3), поскольку не определяет процессуально- правовых последствий проверки обоснованности заявления о фальсификации доказательства, в том числе в части возможности исключения из числа доказательств по делу представленного лицом, участвующим в деле, доказательства, когда факт его фальсификации с достоверностью не подтвержден и не опровергнут.</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статье 161 АПК Российской Федерации лицо, участвующее в деле, вправе обратиться к арбитражному суду с заявлением о фальсификации доказательства, представленного в арбитражный суд другим лицом, участвующим в деле; при этом арбитражный суд обязан либо исключить оспариваемое доказательство с согласия лица, его представившего, из числа доказательств по делу (пункт 2 части 1), либо проверить обоснованность заявления о фальсификации доказательства, если лицо, представившее это 3 доказательство, заявило возражения относительно его исключения из числа доказательств по делу (пункт 3 части 1), а результаты рассмотрения заявления – отразить в протоколе судебного заседания (часть 2). Данные процессуальные правила представляют собой механизм проверки подлинности формы доказательства, а не его достоверности. Отказ суда в удовлетворении заявления лица, участвующего в деле, о фальсификации доказательства и его исключении из числа доказательств по делу не освобождает суд от его оценки по правилам, установленным статьей 71 АПК Российской Федерации, в том числе с точки зрения относимости, допустимости, достоверности этого доказательства в отдельности, а также достаточности и взаимной связи доказательств в их совокупности. Гарантией процессуальных прав в данном случае выступают обязанность арбитражного суда мотивировать принимаемый им акт (часть 4 статьи 170 АПК Российской Федерации), а также определенные названным Кодексом процедуры проверки судебных актов судами вышестоящих инстанций и основания для их отмены или изменения. Таким образом, часть 1 статьи 161 АПК Российской Федерации, имеющая целью исключение возможности использования при осуществлении правосудия фальсифицированных доказательств, не может расцениваться в качестве нарушающей конституционные права заявителя. Проверка же правильности оценки арбитражным судом представленных в дело с участием заявителя доказательств к компетенции Конституционного Суда Российской Федерации, закрепленной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общественной организации «Самарский областной клуб авторской песни имени Валерия Грушина»,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