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696309-П/2023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июня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Зиновьева Владимира Владимировича на нарушение его конституционных прав частью четвертой статьи 61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В.А.Сивицкого, рассмотрев вопрос о возможности принятия жалобы гражданина В.В.Зиновьева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В.В.Зиновьев оспаривает конституционность части четвертой статьи 61 «Основания для освобождения от доказывания» ГПК Российской Федерации. Как следует из представленных материалов, апелляционным определением, оставленным без изменения кассационным судом общей юрисдикции, решение суда первой инстанции о взыскании с В.В.Зиновьева суммы причиненного им в результате дорожно-транспортного происшествия ущерба изменено в части размера подлежащих взысканию денежных средств. 2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В.В.Зиновьева, оспариваемое законоположение противоречит статьям 19, 46 и 120 Конституции Российской Федерации, поскольку в нарушение принципа правовой определенности допускает возможность переоценки судом в рамках гражданского дела обстоятельств, установленных вступившим в законную силу постановлением суда, принятым по делу об административном правонарушении.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Пределы действия преюдициальности судебного решения объективно определяются тем, что установленные судом в рамках его предмета рассмотрения по делу факты могут иметь иное значение в качестве элемента предмета доказывания по другому делу, поскольку предметы доказывания в разных видах судопроизводства не совпадают, а суды в их исследовании ограничены своей компетенцией в рамках конкретного вида судопроизводства (Постановление Конституционного Суда Российской Федерации от 21 декабря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Зиновьева Владимира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