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685007-П/2023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Баева Александра Ивановича и Баевой Людмилы Николаевны на нарушение их конституционных прав Жилищным кодексом Российской Федерации и Постановлением Правительства Российской Федерации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А.И.Баева и Л.Н.Баевой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А.И.Баев и Л.Н.Баева оспаривают конституционность Жилищного кодекса Российской Федерации и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домов». 2 Как следует из представленных материалов, решением суда общей юрисдикции, оставленным без изменения вышестоящими судами, отказано в удовлетворении иска заявителей к теплоснабжающей организации о признании незаконной и необоснованной задолженности за потребленную тепловую энергию, обязании возвратить уплаченную денежную сумму; частично удовлетворено требование о компенсации Л.Н.Баевой морального вреда. По мнению заявителей, оспариваемые нормативные правовые акты противоречат статьям 2, 15 (части 1 и 3), 17 (части 1 и 3), 19 (части 1 и 2), 45 (часть 1), 54 и 55 (часть 2) Конституции Российской Федерации, поскольку возлагают на потребителя коммунальной услуги ответственность в форме возмещения исполнителю неполученного последним дохода при отсутствии противоправного и виновного поведения потребителя, а также позволяют применять неопубликованные нормативы потребления коммунальных услуг. В своем ходатайстве А.И.Баев и Л.Н.Баева просят восстановить пропущенный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в частности,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Упомянутый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Баева Александра Ивановича и Баевой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