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543683-П/2021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Егорова Виталия Николаевича на нарушение его конституционных прав пунктом 40 Правил предоставления коммунальных услуг собственникам и пользователям помещений в многоквартирных домах и жилых домов и положениями Постановления Правительства Российской Федерации «О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В.Н.Егорова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В.Н.Егоров оспаривает конституционность пункта 40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года № 354 (в жалобе ошибочно указан как пункт 40 данного Постановления), а 2 фактически – абзаца второго указанного пункта, и положений Постановления Правительства Российской Федерации от 28 декабря 2018 года № 1708 «О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доме», поименованных как пункты 3(1) и 3(6) приложения 2 Правил, а фактически – формул 31 и 36 приложения № 2 к данным Правилам. Как следует из представленных материалов, В.Н.Егоров и соистец обратились в суд с требованиями о защите прав потребителей к ресурсоснабжающей организации. В обоснование своих требований они указали, что принадлежащее им нежилое помещение в многоквартирном доме является неотапливаемым, а ответчик не имеет права начислять платежи за его отопление. Решением мирового судьи, оставленным без изменения судами вышестоящих инстанций, в иске отказано. По мнению заявителя, оспариваемые положения противоречат статьям 17 (часть 3), 19 (часть 1), 35 (части 1–3) и 55 (часть 3) Конституции Российской Федерации, поскольку обязывают вносить плату за не поступающую непосредственно в помещение тепловую энергию.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Абзац второй пункта 40 Правил предоставления коммунальных услуг собственникам и пользователям помещений в многоквартирных домах и жилых домов, устанавливающий, что потребитель коммунальной услуги по отоплению вне зависимости от выбранного способа управления многоквартирным домом вносит плату за эту услугу в соответствии с пунктами 421, 422, 43 и 54 данных Правил, и формулы 31 и 36 приложения № 2 к данным Правилам, применяемые в целях определения размера платы за коммунальную услугу по отоплению в жилом или нежилом помещении в многоквартирном доме, обеспечивают баланс интересов поставщиков 3 тепловой энергии и собственников помещений в многоквартирном доме, подключенном к централизованным сетям теплоснабжения, и сами по себе не могут рассматриваться как нарушающие в указанном в жалобе аспекте конституционные права заявителя. Установление же и исследование фактических обстоятельств конкретного дела, оценка доказательств, послуживших основанием для применения в нем тех или иных норм права, не относятся к компетенции Конституционного Суда Российской Федерации, определенной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Егорова Виталия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