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631012-П/2022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Звековой Насифы Барыковны на нарушение ее конституционных прав положениями ряда правовых актов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Н.Б.Звековой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Н.Б.Звекова, которой отказано в иске о признании начисленной ей платы за водоснабжение и водоотведение незаконной и необоснованной, определении иного размера задолженности за соответствующий период, оспаривает конституционность следующих положений правовых актов: пункта 1 статьи 15 «Возмещение убытков», статьи 19 «Имя гражданина» и пункта 1 статьи 1081 «Право регресса к лицу, причинившему вред» ГК Российской Федерации; части третьей статьи 14 «Состав суда», частей первой и второй статьи 17 «Недопустимость повторного участия судьи в рассмотрении дела», части второй статьи 61 «Основания для освобождения от доказывания», частей 2 шестой и седьмой статьи 67 «Оценка доказательств», частей первой и второй статьи 113 «Судебные извещения и вызовы», части первой статьи 117 «Надлежащее извещение» ГПК Российской Федерации; части 1, пункта 1 части 2 и части 13 статьи 155 «Внесение платы за жилое помещение и коммунальные услуги», части 7 статьи 157 «Размер платы за коммунальные услуги» и части 23 статьи 161 «Выбор способа управления многоквартирным домом. Общие требования к деятельности по управлению многоквартирным домом» Жилищного кодекса Российской Федерации; пункта 1 статьи 32 «Право выбора супругами фамилии» Семейного кодекса Российской Федерации; пункта 1 статьи 58 «Перемена имени» Федерального закона от 15 ноября 1997 года № 143-ФЗ «Об актах гражданского состояния»; пунктов 1 и 2 статьи 9 «Информация об изготовителе (исполнителе, продавце, владельце агрегатора)», пунктов 1 и 2 статьи 10 «Информация о товарах (работах, услугах)» Закона Российской Федерации от 7 февраля 1992 года № 2300-I «О защите прав потребителей»; подпункта 3 пункта 1 статьи 62 «Полномочия председателей и заместителей председателей судов» Закона Российской Федерации от 26 июня 1992 года № 3132-I «О статусе судей в Российской Федерации»; пункта 1, абзаца первого, подпункта «г» и абзацев первого, второго, третьего, пятого подпункта «п» пункта 31, пунктов 37, 66, 67, 68, абзаца второго пункта 81, пункта 119 и пункта 1552 Правил предоставления коммунальных услуг собственникам и пользователям жилых помещений в многоквартирных домах и жилых домов (утверждены Постановлением Правительства Российской Федерации от 6 мая 2011 года № 354), регламентирующих отдельные вопросы, связанные с предоставлением коммунальных услуг названным лицам; абзаца первого пункта 1 резолютивной части Постановления Конституционного Суда Российской Федерации от 8 декабря 2017 года № 39- П. 3 По мнению заявительницы, оспариваемые положения, подлежавшие применению в ее конкретном деле, но необоснованно не примененные судами либо примененные ими ненадлежащим образом, не соответствуют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Доводы, приведенные Н.Б.Звековой в обоснование жалобы, свидетельствуют о том, что она, формально оспаривая конституционность перечисленных положений, фактически просит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Звековой Насифы Барыковны,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