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Бикмаева Раиса Каюмовича на нарушение его конституционных прав статьей 3909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Р.К.Бикмаева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Р.К.Бикмаев,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отказано, с чем согласился заместитель Председателя этого суда, оспаривает конституционность статьи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2 По мнению заявителя, оспариваемое законоположение, позволяющее судье Верховного Суда Российской Федерации отказывать в передаче кассационной жалобы для проверки судебных постановлений в судебном заседании Судебной коллегии по гражданским делам этого суда без учета всех обстоятельств дела, в том числе наличия безусловных оснований для отмены судебных постановлений, не указывая при этом мотивы, по которым отвергаются доводы кассационной жалобы, не соответствует Конституции Российской Федерации, в том числе ее статьям 2 и 46. Кроме того, Р.К.Бикмаев ставит ряд вопросов, не связанных с проверкой конституционности нормативного 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отмечал, что законоположения, регламентирующие рассмотрение судьей Верховного Суда Российской Федерации жалоб и представлений на вступившие в законную силу судебные постановления, не допускают произвольного отказа в их рассмотрении, поскольку обязывают его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и исключают вынесение немотивированных решений по результатам рассмотрения жалобы, представления – как при решении вопроса о наличии или отсутствии оснований для истребования дела, так и при решении вопроса о наличии или отсутствии оснований для передачи дела в суд кассационной инстанции для рассмотрения по существу (определения от 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Бикмаева Раиса Каюмовича,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