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561396-П/2021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Юдина Ивана Николаевича на нарушение его конституционных прав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И.Н.Юдина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23 сентября 2020 года возвращена без рассмотрения как повторная надзорная жалоба гражданина И.Н.Юдина на вынесенный в его отношении приговор, в которой, в частности, ставился вопрос о его освобождении от дополнительного наказания в виде ограничения свободы. Вместе с тем судьей разъяснено, что в передаче предшествующей надзорной жалобы для рассмотрения в судебном заседании суда надзорной инстанции отказано постановлением судьи Верховного Суда Российской Федерации от 4 марта 2014 года, с которым, в свою очередь, согласился заместитель Председателя того же суда (письмо от 16 апреля 2014 года). Кроме того, сообщено, что 2 вопросы ограничения свободы могут быть разрешены судом в порядке исполнения приговора. В данной связи И.Н.Юдин просит признать противоречащей статьям 2, 15 (часть 1), 21 (часть 1), 45, 46 (части 1 и 2) и 55 (части 2 и 3) Конституции Российской Федерации главу 481 «Производство в суде надзорной инстанции» УПК Российской Федерации, как не допускающую внесения повторной надзорной жалобы для исправления судебной ошибки в сторону улучшения положения осужденного, если в передаче предшествующих обращений для рассмотрения в судебном заседании суда надзорной инстанции было отказано постановлением судьи Верховного Суда Российской Федерации, с которым согласился заместитель Председателя того же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Относительно возможности подачи очередных надзорных жалоб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Юдина Ивана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