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555080-П/2021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Чаш-оола Эдуарда Николаевича на нарушение его конституционных прав частью первой статьи 40111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Э.Н.Чаш-оола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6 июля 2020 года отказано в передаче для рассмотрения в судебном заседании суда кассационной инстанции жалобы гражданина Э.Н.Чаш-оола об оспаривании вынесенных в его отношении приговора и апелляционного определения. Э.Н.Чаш-оол просит признать не соответствующей статьям 15 (часть 1), 17 (часть 1), 18, 45 (часть 2), 46 (часть 1) и 123 (часть 3) Конституции Российской Федерации часть первую статьи 40111 «Решения судьи суда кассационной инстанции, принимаемые им по результатам рассмотрения 2 кассационных жалобы, представления» УПК Российской Федерации. По утверждению заявителя, данная норма нарушает его права, поскольку позволяет судье незаконно и необоснованно отказывать в передаче кассационной жалобы для рассмотрения в судебном заседании суда кассационной инстанции, препятствуя тем самым доступу к правосудию.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40111 УПК Российской Федерации, устанавливая содержание постановления судьи суда кассационной инстанции об отказе в передаче кассационных жалобы, представления для рассмотрения в судебном заседании суда кассационной инстанции, прямо предусматривает, что это постановление должно наряду с прочим содержать мотивы, по которым в такой передаче отказано. Действуя в нормативном единстве с частью четвертой статьи 7 данного Кодекса, названная норма не допускает отказа суда от рассмотрения и оценки всех доводов кассационных жалобы, представления, от мотивировки своего решения путем указания на конкретные, достаточные с точки зрения принципа разумности основания, по которым эти доводы отвергаются (определения Конституционного Суда Российской Федерации от 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Чаш-оола Эдуарда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