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534438-П/2021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товарищества собственников недвижимости «ТСЖ Белая стрела» на нарушение его конституционных прав пунктом 15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ТСН «ТСЖ Белая стрела»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ТСН «ТСЖ Белая стрела», которому судами отказано в признании недействительным предписания службы строительного надзора и жилищного контроля Красноярского края об устранении нарушений, связанных с незаконным начислением товариществом платы за жилищно-коммунальные услуги собственникам помещений в многоквартирном доме, оспаривает конституционность пункта 15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354), устанавливающего, в частности, что товарищество или 2 кооператив,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кооперативом, приступает к предоставлению коммунальных услуг потребителям в многоквартирном доме, за исключением случаев, предусмотренных подпунктами «г» – «ж» пункта 17 указанных Правил, с даты его государственной регистрации, но не ранее даты начала поставки коммунального ресурса по договору о приобретении коммунального ресурса, заключенному товариществом или кооперативом с ресурсоснабжающей организацией. По мнению заявителя, оспариваемая норма противоречит статьям 2, 17 (часть 3), 18, 19 (часть 1), 35 (части 1 и 3), 45 (часть 1), 46 (часть 1), 55 (части 2 и 3) и 56 (часть 3) Конституции Российской Федерации в той мере, в какой по смыслу, придаваемому ей правоприменительной практикой, в условиях незаконного уклонения ресурсоснабжающих организаций от заключения с товариществом собственников недвижимости договоров о приобретении коммунальных ресурсов она лишает товарищество законного права управления многоквартирным домом вопреки воле собственников помещений в нем.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товарищества собственников недвижимости «ТСЖ Белая стрела»,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