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Дениса Анатольевича на нарушение его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Д.А.Жуков оспаривает конституционность части 1 статьи 8.8 «Использование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назначению» КоАП Российской Федерации. Как следует из представленных материалов, постановлением заместителя главного государственного инспектора в городе Москве по использованию и охране земель от 31 августа 2020 года Д.А.Жуков был признан виновным в совершении правонарушения, предусмотренного 2 частью 1 статьи 8.8 КоАП Российской Федерации, и ему было назначено с учетом части 3 статьи 3.5 данного Кодекса наказание в виде административного штрафа в размере трехсот тысяч рублей. Основанием для привлечения к административной ответственности послужило то, что земельный участок, принадлежащий обществу с ограниченной ответственностью, директором которого является Д.А.Жуков, вопреки закрепленному в Едином государственном реестре недвижимости виду разрешенного использования «для эксплуатации детского сада» в действительности используется для размещения хостела, т.е. для деятельности, соответствующей иному виду разрешенного использования. Решением судьи Преображенского районного суда города Москвы от 9 декабря 2020 года, с которым согласились судьи вышестоящих судов, включая Верховный Суд Российской Федерации, постановление о привлечении Д.А.Жукова к административной ответственности оставлено без изменения. По мнению заявителя, оспариваемое законоположение противоречит статьям 15 (части 1 и 2), 19 (части 1 и 2), 45 и 46 (части 1 и 2) Конституции Российской Федерации, поскольку по смыслу, придаваемому ему правоприменительной практикой, допускает необоснованное привлечение к административной ответственности без учета правовых позиций Конституционного Суда Российской Федерации, а также позволяет назначать административное наказание за совершение административного правонарушения директору общества с ограниченной ответственностью без учета того обстоятельства, что данное общество не было привлечено к административной ответственности, предусмотренной оспариваемой нормой.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Определением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