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674114-П/2023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30 марта 2023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Ганчарука Сергея Николаевича на нарушение его конституционных прав статьей 32, пунктом 1 части первой статьи 221 и частью первой статьи 222 Уголовно-процессуального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А.Ю.Бушева, Г.А.Гаджиева, Л.М.Жарковой, С.М.Казанцева, С.Д.Князева, А.Н.Кокотова, Л.О.Красавчиковой, С.П.Маврина, Н.В.Мельникова, рассмотрев по требованию гражданина С.Н.Ганчарука вопрос о возможности принятия его жалобы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 и позиция заявителя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Постановлением районного суда, с которым согласился суд апелляционной инстанции, гражданину С.Н.Ганчаруку было отказано в удовлетворении его жалобы на действия заместителя прокурора по передаче его уголовного дела с обвинительным заключением в Первомайский районный суд города Омска; заявитель утверждал о нарушении прокурором требований подсудности. В этой связи С.Н.Ганчарук просит признать не соответствующими Конституции Российской Федерации, ее статьям 6 (часть 1), 46 (части 1 и 2) и 47 (часть 1), статью 32 «Территориальная подсудность уголовного дела», 2 пункт 1 части первой статьи 221 «Решение прокурора по уголовному делу» и часть первую статьи 222 «Направление уголовного дела в суд» УПК Российской Федерации, как позволяющие прокурору при направлении уголовного дела в суд по собственному усмотрению разрешать вопрос о подсудности, а не в соответствии с требованиями статьи 32 УПК Российской Федерации.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Выводы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В соответствии с пунктом 3 статьи 97 Федерального конституционного закона «О Конституционном Суде Российской Федерации» жалоба на нарушение нормативным актом конституционных прав и свобод допустима, если исчерпаны все другие внутригосударственные средства судебной защиты прав заявителя или лица, в интересах которого подана жалоба в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Ганчарука Сергея Николаевича,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