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540277-П/2021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Хизвера Романа Григорьевича на нарушение его конституционных прав частью 41 статьи 168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Р.Г.Хизвера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Р.Г.Хизвер оспаривает конституционность части 41 статьи 168 Жилищного кодекса Российской Федерации, устанавливающей, что решения о внесении изменений в региональную программу капитального ремонта принимаются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 коммунального хозяйства. Как следует из представленных материалов, Р.Г.Хизверу отказано в удовлетворении требований о признании недействующими отдельных 2 положений Порядка внесения изменений в региональную программу капитального ремонта общего имущества в многоквартирных домах, утвержденного постановлением правительства субъекта Российской Федерации, которые, по его мнению, противоречат в том числе Методическим рекомендациям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 (утверждены приказом Минстроя России от 29 октября 2015 года № 774/пр; утратили силу в связи с изданием приказа Минстроя России от 24 сентября 2020 года № 538/пр). По мнению заявителя, оспариваемая норма не соответствует статьям 10, 19, 46, 55 (часть 3), 76 и 120 Конституции Российской Федерации, поскольку исключает применение методических рекомендаций, утвержденных федеральным органом исполнительной власти, в качестве нормативного правового 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41 статьи 168 Жилищного кодекса Российской Федерации является по своему характеру отсылочной нормой и не может рассматриваться как нарушающая какие-либо права граждан. Разрешение же вопроса о выборе норм, подлежащих применению в конкретном деле с участием заявителя, к компетенции Конституционного Суда Российской Федерации, как она определена статьей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Хизвера Романа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