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620692-П/2022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Бубнова Эдуарда Юрьевича на нарушение его конституционных прав частью 1 статьи 27.10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Э.Ю.Бубнова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Э.Ю.Бубнов оспаривает конституционность части 1 статьи 27.10 КоАП Российской Федерации, в соответствии с которой изъятие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средства, осуществляется лицами, указанными в статьях 27.2, 27.3 и 28.3 данного Кодекса, в присутствии двух понятых либо с применением видеозаписи. 2 Как следует из представленных материалов, постановлением мирового судьи, оставленным без изменения судами вышестоящих инстанций, заявитель признан виновным в совершении административного правонарушения, выразившегося в управлении транспортным средством водителем, находящимся в состоянии опьянения (часть 1 статьи 12.8 КоАП Российской Федерации),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Как указали суды, вина заявителя в совершении административного правонарушения подтверждается в том числе результатами освидетельствования на состояние опьянения, с которыми заявитель был согласен, а также записью с камеры видеонаблюдения. По мнению заявителя, запись с камеры видеонаблюдения не могла быть получена иначе, как в результате применения меры обеспечения производства по делу – изъятия вещей и документов в установленной законом процедуре (с привлечением двух понятых, либо применением видеозаписи и оформлением необходимых процессуальных документов). Следовательно, оспариваемая норма позволяет применять изъятие вещей и документов с нарушением установленной процедуры и без какого-либо упоминания данной меры обеспечения производства по делу в процессуальных документах, а потому противоречит статье 45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судами в конкретном деле заявителя оспариваемой им части 1 статьи 27.10 КоАП Российской Федерации. 3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Бубнова Эдуарда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