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605648-П/2022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Мещеринова Виктора Павловича на нарушение его конституционных прав частью 2 статьи 31.9 и частью 11 статьи 32.7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В.П.Мещеринова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В.П.Мещеринов оспаривает конституционность следующих положений Кодекса Российской Федерации об административных правонарушениях: части 2 статьи 31.9, согласно которой течение срока давности, предусмотренного частью 1 данной статьи, прерывается в случае, если лицо, привлеченное к административной ответственности, уклоняется от исполнения постановления о назначении административного наказания; исчисление срока давности в этом случае возобновляется со дня обнаружения указанного лица либо его вещей, доходов, на которые в 2 соответствии с постановлением о назначении административного наказания может быть обращено административное взыскание; части 11 статьи 32.7, предусматривающей,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1–31 статьи 32.6 данного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Как следует из представленных материалов, постановлением мирового судьи, оставленным без изменения районным судом, В.П.Мещеринов был признан виновным в совершении административного правонарушения, предусмотренного частью 5 статьи 12.15 «Нарушение правил расположения транспортного средства на проезжей части дороги, встречного разъезда или обгона» КоАП Российской Федерации, и ему было назначено административное наказание в виде лишения права управления транспортными средствами на срок один год. Впоследствии в предоставлении услуги по замене водительского удостоверения в связи с окончанием срока его действия заявителю было отказано, поскольку ранее он был лишен права на управление транспортными средствами и в установленный законом срок не сдал водительское удостоверение в уполномоченный орган. Отказывая в удовлетворении административного искового заявления В.П.Мещеринова о признании незаконным отказа в предоставлении услуги по замене водительского удостоверения, суды общей юрисдикции пришли к выводу, что неотбытое им административное наказание являлось основанием для отказа в предоставлении данной услуги. По мнению заявителя, оспариваемые законоположения не соответствуют статьям 1, 18, 55 (часть 2) и 120 Конституции Российской Федерации, поскольку необоснованно возлагают на граждан, лишенных 3 права управления транспортными средствами, обязанность сдать свои водительские удостоверения в уполномоченный орган.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Мещеринова Виктора Павловича,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