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Воскобойника Владимира Владимировича на нарушение его конституционных прав Областным законом Ростовской области «Об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В.В.Воскобойника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В.В.Воскобойник оспаривает конституционность Областного закона Ростовской области от 25 октября 2002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1 статьи 4.5 Областного закона Ростовской области «Об административных правонарушениях» выжигание сухой растительности, сжигание мусора, в том числе опавших листьев, обрезков деревьев или кустарников, других остатков растительности, а также отходов производства и потребления, если данное деяние не содержит признаков административных правонарушений, предусмотренных статьями 8.2, 8.32, 11.16, 20.4 КоАП Российской Федерации, влечет наложение административного штрафа на граждан в размере от 2500 до 4500 рублей. Дело о таком административном правонарушении рассматривает административная комиссия в тех случаях, когда оно возбуждено прокурором или протокол об указанном административном правонарушении составлен должностными лицами органов местного самоуправления, а также должностными лицами учреждений, подведомственных областным органам исполнительной власти (статья 10.9 указанного Областного закона). Такое регулирование согласуется с положениями статей 1.31 и 3.2 КоАП Российской Федерации, определяющими предметы ведения субъектов 3 Российской Федерации в области законодательства об административных правонарушениях и виды административных наказаний, которые могут устанавливаться законами субъектов Российской Федерации об административных правонарушениях, и само по себе не может рассматриваться как нарушающее конституционные права граждан.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Воскобойника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