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722216-П/2023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«Легион» на нарушение его конституционных прав статьей 104 Федерального закона «О контрактной системе в сфере закупок товаров, работ, услуг для обеспечения государственных и муниципальных нужд» и пунктом 13 Правил ведения реестра недобросовестных поставщиков (подрядчиков, исполнителей)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общества с ограниченной ответственностью «Легион»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«Легион» (далее также – ООО «Легион», общество) оспаривает конституционность статьи 104 «Реестр недобросовестных поставщиков (подрядчиков, исполнителей)»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пункта 13 Правил ведения реестра недобросовестных поставщиков (подрядчиков, исполнителей), утвержденных 2 Постановлением Правительства Российской Федерации от 30 июня 2021 года №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Федерации», закрепляющего порядок рассмотрения органом контроля обращения о включении информации об участнике закупки или о поставщике (подрядчике, исполнителе) в реестр недобросовестных поставщиков (подрядчиков, исполнителей). Как следует из представленных материалов, постановлением арбитражного суда апелляционной инстанции, с которым согласились суды вышестоящих инстанций, ООО «Легион» было отказано в удовлетворении заявления о признании незаконным решения антимонопольного органа о включении сведений об указанном обществе в реестр недобросовестных поставщиков. По мнению заявителя, оспариваемые законоположения противоречат Конституции Российской Федерации, поскольку ограничивают права участников закупок товаров, работ, услуг для обеспечения государственных или муниципальных нужд.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первой статьи 37 Федерального конституционного закона «О Конституционном Суде Российской Федерации» обращение должно быть направлено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«Легион»,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