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718952-О/2023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Чекмарева Аркадия Петровича на нарушение его конституционных прав частью первой статьи 67 и частью второй статьи 87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А.П.Чекмарева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А.П.Чекмарев оспаривает конституционность части первой статьи 67 «Оценка доказательств» и части второй статьи 87 «Дополнительная и повторная экспертизы»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А.П.Чекмареву отказано в удовлетворении исковых требований к юридическому лицу о возложении обязанности осуществить гарантийный ремонт автомобиля, взыскании штрафа и компенсации морального вреда. В ходе рассмотрения дела судом первой инстанции назначалась судебная 2 комплексная автотехническая экспертиза, ходатайство истца о назначении повторной экспертизы отклонено.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По мнению заявителя, оспариваемые законоположения по смыслу, придаваемому им правоприменительной практикой, противоречат статьям 18 и 46 (часть 1) Конституции Российской Федерации, поскольку позволяют суду произвольно отказывать в удовлетворении мотивированного ходатайства стороны дела о назначении повторной судебной экспертизы.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87 ГПК Российской Федерации закрепляет, что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 Предусмотренное приведенной нормой правомочие суда вытекает из принципа самостоятельности суда, который при рассмотрении конкретного дела в целях установления его обстоятельств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(часть первая статьи 67 ГПК Российской Федерации). Оспариваемые нормы, действуя во взаимосвязи со статьей 166 и пунктом 5 части первой статьи 225 ГПК Российской Федерации, не предполагают возможности суда произвольно отказать в удовлетворении ходатайства о назначении повторной экспертизы (при наличии названных условий) и тем самым призваны обеспечить принятие законного и обоснованного решения по делу, а потому не могут расцениваться как нарушающие конституционные права заявителя, указанные в жалобе. 3 Разрешение же вопроса о том, имелись ли основания для назначения повторной экспертизы по делу с участием А.П.Чекмарева, относится к компетенции соответствующих судов общей юрисдикции и не входит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Чекмарева Аркадия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