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601582-П/2022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Демина Ильи Андреевича на нарушение его конституционных прав пунктами 2 и 3 части третьей статьи 56, статьями 113, 125 и 188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И.А.Демина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И.А.Демин, будучи адвокатом, оказывал по уголовному делу юридическую помощь свидетелю. Постановлением районного суда, с которым согласились вышестоящие судебные инстанции, отказано в принятии к рассмотрению жалобы И.А.Демина, поданной в порядке статьи 125 УПК Российской Федерации, о признании незаконными действий следователя по допросу адвоката И.А.Демина и его вызову на допрос. При этом суды в числе прочего исходили из того, что в деле заявителя имели место его добровольная явка на допрос и фактический отказ от дачи показаний; обжалуемые действия конституционные права адвоката не нарушают, а его доверитель жалобу не подавал (апелляционное постановление городского суда от 25 августа 2020 года). 2 В этой связи заявитель просит признать не соответствующими статьям 46 (части 1 и 2), 47 (часть 1), 48 и 51 Конституции Российской Федерации пункты 2 и 3 части третьей статьи 56 «Свидетель», статьи 113 «Привод», 125 «Судебный порядок рассмотрения жалоб» и 188 «Порядок вызова на допрос» УПК Российской Федерации в той мере, в которой данные нормы допускают допрос адвоката без предварительного судебного решения и ограничивают право на квалифицированную юридическую помощь. По мнению И.А.Демина, в его деле суды нарушили правовые позиции, сформулированные Конституционным Судом Российской Федерации в Определении от 11 апреля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предписаний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Демина Ильи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