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750903-О/2024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Антонова Антона Викторовича, Милюковой Татьяны Олеговны и Титниковой Марины Александровны на нарушение их конституционных прав статьей 42 и частью 1 статьи 257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 А.В.Антонова, Т.О.Милюковой и М.А.Титниковой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А.В.Антонов, Т.О.Милюкова и М.А.Титникова оспаривают конституционность статьи 42 «Права лиц, не участвовавших в деле, о правах и об обязанностях которых арбитражный суд принял судебный акт» и части 1 статьи 257 «Право апелляционного обжалования» АПК Российской Федерации. Как следует из представленных материалов, определением арбитражного апелляционного суда, оставленным без изменения арбитражным судом кассационной инстанции, прекращено производство по апелляционной жалобе не привлеченных к участию в деле А.В.Антонова, Т.О.Милюковой и М.А.Титниковой на решение арбитражного суда, вынесенное по делу, 2 рассмотренному в порядке упрощенного производства, в рамках которого арбитражным судом были удовлетворены исковые требования юридического лица о взыскании задолженности и неустойки с садоводческого некоммерческого товарищества, членами которого являются заявители. По мнению А.В.Антонова, Т.О.Милюковой и М.А.Титниковой, оспариваемые законоположения противоречат Конституции Российской Федерации, поскольку они не наделяют правом обжалования судебного акта лиц (членов некоммерческих организаций, созданных в том числе для реализации прав граждан на ведение садоводства), права и законные интересы которых нарушены этим актом, вне зависимости от того, разрешал ли данный акт непосредственно вопрос об их правах и обязанностях.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Антонова Антона Викторовича, Милюковой Татьяны Олеговны и Титниковой Марины Александровны,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