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674105-П/2023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марта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Абрамовских Дмитрия Ивановича на нарушение его конституционных прав рядом положений Уголовного кодекса Российской Федерации и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Д.И.Абрамовских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Д.И.Абрамовских просит признать нарушающими его конституционные права, гарантированные статьями 2, 18, 19 (часть 1), 24 (часть 2), 55 (часть 3) и 56 (часть 3) Конституции Российской Федерации, следующие законоположения: пункт «а» части третьей статьи 86 «Судимость» УК Российской Федерации и находящиеся с ним в нормативном единстве статьи 9 «Действие уголовного закона во времени» и 74 «Отмена условного осуждения или продление испытательного срока» того же Кодекса, поскольку они, по мнению заявителя, позволяют отменить при новом осуждении ранее вынесенный 2 приговор, по которому было назначено условное лишение свободы, несмотря на то, что судимость по нему фактически погашена; взаимосвязанные положения части четвертой статьи 231 «Назначение судебного заседания» и статьи 253 «Отложение и приостановление судебного разбирательства» УПК Российской Федерации, как не обязывающие суд выносить и своевременно вручать постановление об извещении обвиняемого о месте, дате и времени судебного заседания, а также как допускающие возможность не откладывать судебное разбирательство ввиду того, что сам обвиняемый не заявил такого ходатайства, поскольку не был извещен; часть третью статьи 260 «Замечания на протокол и аудиозапись судебного заседания» УПК Российской Федерации, как допускающую возврат без рассмотрения замечаний на протокол судебного заседания без вынесения судебного решения; часть первую статьи 4018 «Действия суда кассационной инстанции при поступлении уголовного дела с кассационными жалобой, представлением» и часть первую статьи 40112 «Извещение лиц, участвующих в деле, о передаче кассационных жалобы, представления с уголовным делом для рассмотрения в судебном заседании суда кассационной инстанции» УПК Российской Федерации в той мере, в которой они не обязывают суд кассационной инстанции выносить постановление о назначении судебного заседания, ограничиваясь извещением или повесткой.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Абрамовских Дмитрия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