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688725-П/2023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30 мая 2023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Дорошиной Зинаиды Ивановны на нарушение ее конституционных прав статьей 429 Гражданского кодекса Российской Федерации и Постановлением Правительства Российской Федерации «Об утверждении Положения о паспорте гражданина Российской Федерации, образца бланка и описания паспорта гражданина Российской Федерации»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Г.А.Гаджиева, Л.М.Жарковой, С.М.Казанцева, С.Д.Князева, А.Н.Кокотова, Л.О.Красавчиковой, С.П.Маврина, Н.В.Мельникова, рассмотрев вопрос о возможности принятия жалобы гражданки З.И.Дорошиной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Гражданка З.И.Дорошина оспаривает конституционность статьи 429 «Предварительный договор» ГК Российской Федерации и Постановления Правительства Российской Федерации от 8 июля 1997 года № 828 «Об утверждении Положения о паспорте гражданина Российской Федерации, образца бланка и описания паспорта гражданина Российской Федерации». Как следует из представленных материалов, решением суда общей юрисдикции, с которым согласились вышестоящие суды, удовлетворены требования гражданки О. к З.И.Дорошиной о взыскании неосновательного 2 обогащения и процентов за пользование чужими денежными средствами. Суд, установив, что обязательства сторон из предварительного договора прекратились, пришел к выводу об отсутствии у ответчика оснований удержания уплаченных истицей по предварительному договору денежных средств. По мнению З.И.Дорошиной, оспариваемые положения противоречат статьям 17 (часть 3), 46 (часть 1) и 123 (часть 3) Конституции Российской Федерации, поскольку позволили суду ненадлежащим образом разрешить дело с ее участием.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Требования заявительницы и доводы, приведенные в обоснование ее позиции, свидетельствуют о том, что нарушение своих конституционных прав она связывает не с содержанием оспариваемых нормативных положений, а с неправильным, по ее мнению, их применением судами общей юрисдикции, с постановлениями которых она фактически выражает несогласие. Между тем установление фактических обстоятельств дела и оценка правильности применения судами тех или иных норм права с учетом этих обстоятельств не входят в компетенцию Конституционного Суда Российской Федерации, как она определена в статье 125 Конституции Российской Федерации и статье 3 Федерального конституционного закона «О Конституционном Суде Российской Федерации». Применение же судами Постановления Правительства Российской Федерации «Об утверждении Положения о паспорте гражданина Российской Федерации, образца бланка и описания паспорта гражданина Российской Федерации», вопреки требованиям статей 96 и 97 Федерального конституционного закона «О Конституционном Суде Российской Федерации», представленными материалами не подтверждается, а потому жалоба в этой части не может быть признана допустимой. 3 Исходя из изложенного и руководствуясь пунктом 2 части первой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Дорошиной Зинаиды Ивановны,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