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725409-О/2023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Клименко Натальи Александровны на нарушение ее конституционных прав абзацем тринадцатым пункта 1 статьи 15 Федерального закона «О статусе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Н.А.Клименко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Н.А.Клименко оспаривает конституционность абзаца тринадцатого пункта 1 статьи 15 Федерального закона от 27 мая 1998 года № 76-ФЗ «О статусе военнослужащих», закрепляющего, в частности, что военнослужащие-граждане признаются нуждающимися в жилых помещениях по основаниям, предусмотренным статьей 51 Жилищного кодекса Российской Федерации. Как следует из представленных материалов, апелляционным определением суда общей юрисдикции, с которым согласились суды кассационной инстанции, признан правомерным отказ уполномоченного 2 государственного органа в принятии заявительницы – военнослужащей на учет в качестве нуждающейся в жилом помещении. Суды, указав в своих постановлениях, что Н.А.Клименко ранее была обеспечена по соответствующим нормативам трехкомнатной квартирой за счет Минобороны России как член семьи военнослужащего (на тот момент являлась его супругой, приходящаяся на ее долю общая площадь квартиры составила 19,85 кв.м), пришли к выводу о сохранении за ней права проживания в данном жилом помещении согласно действующему договору социального найма. По мнению заявительницы, оспариваемое законоположение противоречит статьям 19, 40, 45 и 46 Конституции Российской Федерации, поскольку оно – в силу своей неопределенности – произвольно применяется судами, позволяет им лишать военнослужащих права на самостоятельное получение жилищных гарантий.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Клименко Натальи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