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712418-П/2023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Дрягина Константина Юрьевича на нарушение его конституционных прав рядом положений Уголовно-процессуального кодекса Российской Федерации и Федеральным законом «О государственной судебно- 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К.Ю.Дрягина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судьи Верховного Суда Российской Федерации возвращены без рассмотрения по существу кассационные жалобы осужденного гражданина К.Ю.Дрягина на приговор и последующие судебные решения ввиду того, что постановлением судьи этого суда уже было отказано в передаче аналогичной жалобы для рассмотрения в судебном заседании суда кассационной инстанции, с чем согласился заместитель Председателя Верховного Суда Российской Федерации. В этой связи К.Ю.Дрягин просит признать не соответствующими статьям 2, 10, 15 (части 1 и 2), 17, 18, 19 (части 1 и 2), 21 (часть 1), 24 (часть 2), 45, 46 (часть 1), 49 (части 2 и 3), 50 (часть 2), 55 (часть 3), 56 (часть 3) и 78 2 Конституции Российской Федерации статьи 7, 15, 75, 88, 240, 244, 283, 292 и часть четвертую статьи 302 УПК Российской Федерации, а также Федеральный закон от 31 мая 2001 года № 73-ФЗ «О государственной судебно-экспертной деятельности в Российской Федерации». По мнению заявителя, оспариваемые нормы позволяют нарушать права обвиняемого при назначении, производстве судебной экспертизы и использовании в доказывании заключения эксперта. Кроме того, заявитель утверждает о необходимости рассмотреть его жалобу без учета требований Федерального конституционного закона «О Конституционном Суде Российской Федерации» о сроке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Дрягина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