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Левкина Александра Владимировича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А.В.Левкина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А.В.Левкин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А.В.Левкину отказано в удовлетворении заявлений о пересмотре вступивших в законную силу судебных постановлений по новым обстоятельствам, к каковым он относил Определение Конституционного Суда Российской Федерации от 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Левкина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