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798212-О/2024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Гуляева Евгения Николаевича на нарушение его конституционных прав частью первой статьи 167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Е.Н.Гуляева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Е.Н.Гуляев оспаривает конституционность части первой статьи 167 «Последствия неявки в судебное заседание лиц, участвующих в деле, их представителей» ГПК Российской Федерации. Как следует из представленных материалов, решением суда общей юрисдикции, оставленным без изменения судами вышестоящих инстанций, удовлетворены исковые требования гражданки Г. к Е.Н.Гуляеву об определении места жительства детей. Дело было рассмотрено судом первой инстанции в отсутствие Е.Н.Гуляева. Определением судьи Верховного Суда Российской Федерации заявителю отказано в передаче кассационной жалобы для рассмотрения в 2 судебном заседании судебной коллегии по гражданским делам Верховного Суда Российской Федерации. По мнению Е.Н.Гуляева, оспариваемое законоположение по смыслу, придаваемому ему в системе действующего правового регулирования правоприменительной практикой, не соответствует Конституции Российской Федерации, ее статьям 2, 41 (часть 1), 45 (часть 1), 46 (часть 1) и 55 (часть 3), поскольку обязывает участвующее в деле лицо, являющееся временно нетрудоспособным и находящееся на стационарном медицинском лечении, извещать суд о причинах своей неявки в судебное заседание, а также заблаговременно предоставлять суду доказательства уважительности этих причин.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Гуляева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