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599572-П/2022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Косачева Александра Михайловича на нарушение его конституционных прав частью четвертой статьи 247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А.М.Косачева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марта 2016 года гражданину А.М.Косачеву, осужденному за совершение преступления, отказано в передаче кассационных жалоб для рассмотрения в судебном заседании суда кассационной инстанции. В этом решении отмечено, что судом первой инстанции соблюдены требования части четвертой статьи 247 «Участие подсудимого» УПК Российской Федерации о проведении судебного разбирательства в отсутствие подсудимого при наличии о том ходатайства последнего. 2 В этой связи А.М.Косачев просит проверить указанную норму на соответствие Конституции Российской Федерации, поскольку, как он утверждает, ходатайство о рассмотрении уголовного дела в отсутствие подсудимого им не заявлялось.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А.М.Косачевым в обоснование неконституционности части четвертой статьи 247 УПК Российской Федерации, свидетельствуют о том, что нарушение своих прав он связывает не с дефектностью самой правовой нормы, а с неправильным, по его мнению, ее применением в конкретном деле. Тем самым он предлагает – прямо или косвенно – Конституционному Суду Российской Федерации оценить законность и обоснованность вынесенных по делу правоприменительных решений.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Кроме того,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приложенные А.М.Косачевым к жалобе судебные решения, подтверждающие 3 применение оспариваемой нормы, вынесены в 2013, 2014 и 2016 годах, т.е. за пределами годичного срока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Косачева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