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757505-П/2024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25 апреля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Пушкарева Александра Алексеевича на нарушение его конституционных прав главой 30 Кодекса Российской Федерации об административных правонарушениях</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гражданина А.А.Пушкарева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А.А.Пушкарев оспаривает конституционность главы 30 КоАП Российской Федерации, определяющей порядок пересмотра постановлений и решений по делам об административных правонарушениях. Как следует из представленных материалов, постановлением мирового судьи от 25 октября 2017 года, оставленным без изменения вышестоящими судами, А.А.Пушкарев был привлечен к административной ответственности за управление транспортным средством в состоянии опьянения (часть 1 статьи 12.8 КоАП Российской Федерации). Постановлением судьи Третьего кассационного суда общей юрисдикции от 28 ноября 2022 года, оставленным без изменения 2 постановлением судьи Верховного Суда Российской Федерации, новая жалоба заявителя на судебные акты, вынесенные по указанному делу об административном правонарушении, была оставлена без удовлетворения. Заявитель просит признать главу 30 КоАП Российской Федерации не соответствующей Конституции Российской Федерации, в часности ее статьям 2 и 46, поскольку она не допускает пересмотр постановлений и решений по делам об административных правонарушениях по новым и вновь открывшимся обстоятельствам.</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Пушкарева Александра Алексеевича,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