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708577-П/2023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Пучковой Наталии Петровны на нарушение ее конституционных прав статьями 12 и 56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гражданки Н.П.Пучковой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Н.П.Пучкова оспаривает конституционность статей 12 «Осуществление правосудия на основе состязательности и равноправия сторон» и 56 «Обязанность доказывания» ГПК Российской Федерации. Как следует из представленных материалов, решением суда общей юрисдикции от 24 декабря 2020 года, оставленным без изменения апелляционным определением от 3 июня 2021 года и определением кассационного суда общей юрисдикции от 2 декабря 2021 года, удовлетворены исковые требования юридического лица к Н.П.Пучковой, не присутствовавшей в судебном заседании, о взыскании неосновательного обогащения и процентов за пользование чужими денежными средствами. 2 Определением судьи Верховного Суда Российской Федерации от 25 марта 2022 года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заявительницы, оспариваемые законоположения по смыслу, придаваемому им правоприменительной практикой, противоречат Конституции Российской Федерации, ее статьям 19 (часть 1), 46 (часть 1) и 123 (часть 1), поскольку ограничивают ее возможности по участию в судебном разбирательстве, предоставлению доказательств по делу и пересмотру судебного постановления вышестоящей судебной инстанцией.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Последним судебным постановлением, представленным заявительницей, является определение судьи Верховного Суда Российской Федерации от 25 марта 2022 года. При этом, согласно почтовому штемпелю,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Пучковой Наталии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