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660029-П/2022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Ершовой Инны Александровны на нарушение ее конституционных прав статьей 42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гражданки И.А.Ершовой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И.А.Ершова оспаривает конституционность статьи 42 «Права лиц, не участвовавших в деле, о правах и об обязанностях которых арбитражный суд принял судебный акт» АПК Российской Федерации. Как следует из представленных материалов, постановлением арбитражного суда апелляционной инстанции, принятым в рамках дела об оспаривании хозяйственным обществом решения налогового органа, прекращено производство по апелляционной жалобе заявительницы на решение суда первой инстанции по данному делу на том основании, что обжалуемое решение ее прав и обязанностей непосредственно не затрагивает. 2 Постановлением арбитражного суда кассационной инстанции этот акт суда апелляционной инстанции, в том числе в указанной части, оставлен без изменения. Определением судьи Верховного Суда Российской Федерации И.А.Ершовой отказано в восстановлении пропущенного срока подачи кассационной жалобы, жалоба возвращена без рассмотрения. По мнению заявительницы, оспариваемая норма не соответствует статьям 17, 19 (часть 1), 46 (части 1 и 2) и 55 (часть 3) Конституции Российской Федерации в той мере, в какой она по смыслу, придаваемому ей судебной практикой, не допускает возможности обжалования лицом судебного акта, принятого без участия этого лица по спору о признании недействительным решения налогового органа, которым установлены обстоятельства совершения хозяйственным обществом – должником в деле о банкротстве налогового правонарушения в период, когда такое лицо являлось контролирующим по отношению к должнику, в то время как в отношении указанного лица подано заявление о привлечении к субсидиарной ответственности по обязательствам должника.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Ершовой Инны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