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722270-О/2023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октября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«ПсковАгроИнвест» на нарушение его конституционных прав пунктами 1 и 4 части 1 статьи 150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общества с ограниченной ответственностью «ПсковАгроИнвест»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«ПсковАгроИнвест» (далее также – ООО «ПсковАгроИнвест», общество) оспаривает конституционность пунктов 1 и 4 части 1 статьи 150 «Основания для прекращения производства по делу» АПК Российской Федерации. Как следует из представленных материалов, решением Суда по интеллектуальным правам прекращено производство по делу, возбужденному на основании искового заявления ряда юридических лиц, в том числе ООО «ПсковАгроИнвест», в той части, в какой ранее определением этого суда был принят отказ общества от исковых требований. 2 Данное решение было оставлено без изменения президиумом Суда по интеллектуальным правам. Определением судьи Верховного Суда Российской Федерации отказано в передаче кассационной жалобы заявителя для рассмотрения в судебном заседании Судебной коллегии по экономическим спорам этого суда. По мнению заявителя, оспариваемые законоположения противоречат статьям 19 (части 1 и 2), 46 (часть 1) и 55 Конституции Российской Федерации, поскольку позволяют арбитражному суду прекращать производство по делу на основании отказа истца от иска в случае, когда его исковое заявление не подлежит рассмотрению в суде.</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Вопреки требованиям статей 96 и 97 Федерального конституционного закона «О Конституционном Суде Российской Федерации», представленными судебными актами не подтверждается применение арбитражным судом в конкретном деле общества пункта 1 части 1 статьи 150 АПК Российской Федерации, а потому его жалоба в этой части,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«ПсковАгроИнвест»,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