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651120-П/2022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Пожидаевой Людмилы Александровны на нарушение ее конституционных прав рядом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гражданки Л.А.Пожидаевой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Л.А.Пожидаева, в отношении которой удовлетворен иск, в частности о взыскании задолженности по оплате тепловой энергии и горячего водоснабжения, оспаривает конституционность части первой Гражданского кодекса Российской Федерации, Жилищного кодекса Российской Федерации,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Федерального закона от 30 ноября 1994 года № 52-ФЗ «О введении в действие части первой Гражданского кодекса Российской Федерации», Федерального закона от 29 2 декабря 2004 года № 189-ФЗ «О введении в действие Жилищного кодекса Российской Федерации». По мнению Л.А.Пожидаевой, оспариваемые нормативные акты не соответствуют статьям 4 (часть 2), 15 (части 1 и 3), 105 (часть 1) Конституции Российской Федерации, поскольку Федеральный закон «О статусе сенатора Российской Федерации и статусе депутата Государственной Думы Федерального Собрания Российской Федерации» не приобрел статус закона, наделяющего сенатора Российской Федерации и депутата Государственной Думы Федерального Собрания законодательными и иными предусмотренными Конституцией Российской Федерации полномочиями в Совете Федерации Федерального Собрания Российской Федерации и в Государственной Думе Федерального Собрания Российской Федерации, и принятые такими лицами акты не обладают юридической силой.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Пожидаевой Людмилы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