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718937-О/2023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Мусихиной Анастасии Александровны на нарушение ее конституционных прав статьей 129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А.А.Мусихиной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А.А.Мусихина оспаривает конституционность статьи 129 «Отмена судебного приказа» ГПК Российской Федерации. Как следует из представленных материалов, определением мирового судьи от 10 января 2022 года отменен вынесенный в отношении заявительницы судебный приказ о взыскании задолженности по оплате жилищно-коммунальных услуг. По мнению А.А.Мусихиной, оспариваемое законоположение противоречит Конституции Российской Федерации, ее статьям 15 (части 1 и 4), 17 (часть 1), 18, 19 (часть 1), 46 (часть 1), 47 (часть 1), 52, 55 (часть 2) и 120 (часть 1), поскольку позволяет судье, отменившему ранее вынесенный им судебный приказ, давать взыскателю разъяснения о дальнейшем порядке 2 защиты его прав, наделяет судью несоразмерно широкими дискреционными полномочиями по толкованию федерального законодательства, в том числе позволяет ему дать такое толкование статье 129 ГПК Российской Федерации, которое ведет к нарушению требования части первой статьи 16 «Основания для отвода судьи» этого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Вместе с тем с момента отмены судебного приказа, вынесенного в отношении А.А.Мусихиной (статья 129 ГПК Российской Федерации), и до даты подачи ею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Мусихиной Анастасии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