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782816-О/2024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Алеевой Гульнары Файстрахмановны на нарушение ее конституционных прав абзацем третьим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Г.Ф.Алеевой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Г.Ф.Алеева оспаривает конституционность абзаца третьего статьи 220 «Основания прекращения производства по делу»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прекращено производство по делу, в рамках которого рассматривалось исковое требование Г.Ф.Алеевой к юридическому лицу о возмещении ущерба, причиненного преступлением. 2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Г.Ф.Алеевой, оспариваемое законоположение по смыслу, придаваемому ему в системе действующего правового регулирования сложившейся правоприменительной практикой, противоречит статьям 19, 35, 45, 46 (части 1 и 2) и 55 Конституции Российской Федерации, поскольку препятствует гражданину возместить причиненный ему ущерб в полном объеме в случае, если ранее предъявленное требование о частичном возмещении этого ущерба удовлетворено судом.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третий статьи 220 ГПК Российской Федерации предусматривает возможность прекращения производства по делу в случаях, когда право на судебную защиту было осуществлено в состоявшемся ранее судебном процессе на основе принципов равноправия и состязательности сторон. Данное законоположение пресекает рассмотрение судами тождественных требований (между теми же сторонами, о том же предмете и по тем же основаниям) и не может расцениваться в качестве нарушающего конституционные права заявительницы. Определение же в каждом конкретном случае того, тождественны ли заявленные требования ранее рассмотренным судом, – исключительная прерогатива рассматривающего дело суда, которая вытекает из принципа самостоятельности судебной власти и является проявлением его дискреционных полномочий. Гарантией процессуальных прав лиц, участвующих в деле, выступают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Алеевой Гульнары Файстрахмановны,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