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671601-П/2023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Моргун Ольги Юрьевны на нарушение ее конституционных прав частью 5 статьи 1 Федерального закона «О водоснабжении и водоотведении»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О.Ю.Моргун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О.Ю.Моргун – собственник жилого помещения, которой отказано в удовлетворении иска об обязании исполнителя коммунальных услуг по холодному водоснабжению и водоотведению исключить формулировку из акта обследования прибора учета воды, оспаривает конституционность части 5 статьи 1 Федерального закона от 7 декабря 2011 года № 416-ФЗ «О водоснабжении и водоотведении», закрепляющей, что к отношениям, связанным с предоставлением коммунальных услуг по горячему водоснабжению, холодному водоснабжению, водоотведению, с оплатой таких услуг, положения названного Федерального закона применяются в части, не урегулированной другими федеральными законами. 2 По мнению заявительницы, оспариваемая норма не соответствует статьям 1 (часть 1), 15 (часть 2), 19 (часть 1), 46 (часть 1), 55 (часть 2), 114 (пункт «е» части 1) и 118 (часть 1) Конституции Российской Федерации, так как по смыслу, придаваемому ей правоприменительной практикой, она не обеспечивает защиты интересов потребителя, являющегося слабой стороной договора о предоставлении коммунальных услуг, давая исполнителю коммунальных услуг ничем не ограниченное право возлагать на него обязанности, не предусмотренные жилищным законодательством и договором о предоставлении коммунальных услуг, но установленные законодательством о водоснабжении и водоотведении, а также позволяет суду рассматривать в порядке гражданского судопроизводства спор, вытекающий из публичного правоотношения, каковым заявительница считает спор о законности применения Правил организации коммерческого учета воды, сточных вод (утверждены Постановлением Правительства Российской Федерации от 4 сентября 2013 года № 776) к отношениям по поводу предоставления потребителю коммунальных услуг, и уклоняться от восполнения пробела в правовом регулировании.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Моргун Ольги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