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613736-П/2022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Ястребова Павла Сергеевича на нарушение его конституционных прав частью третьей статьи 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П.С.Ястребова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П.С.Ястребов, привлеченный к уголовной ответственности, утверждает, что часть третья статьи 29 «Полномочия суда» УПК Российской Федерации противоречит статьям 17, 18, 45 и 46 Конституции Российской Федерации, поскольку она нарушила его право на обжалование в Верховный Суд Российской Федерации действий и решений нижестоящих судов, связанных с производством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Часть третья статьи 29 УПК Российской Федерации, согласно которой суд правомочен в ходе досудебного производства рассматривать жалобы на действия (бездействие) и решения прокурора, следователя, органа дознания, начальника органа дознания, начальника подразделения дознания и дознавателя в случаях и порядке, которые предусмотрены статьей 125 этого Кодекса, не только не ограничивает право на судебную защиту, но обеспечивает его реализацию на досудебных стадиях уголовного процесса. При этом к жалобе П.С.Ястребова приложено письмо судьи Верховного Суда Российской Федерации о возвращении без рассмотрения кассационной жалобы на решение районного суда, которым отказано в приеме к рассмотрению его жалобы в порядке статьи 125 УПК Российской Федерации, и на апелляционное постановление. Заявителю разъяснено, что предварительное расследование по его уголовному делу окончено, оно направлено в суд для рассмотрения по существу и дальнейшая проверка законности обжалуемых им действий (бездействия) и решений должностных лиц может осуществляться в ходе судебного разбирательства. При таких обстоятельствах нет оснований полагать, что оспариваемым законоположением нарушены права заявителя в обозначенном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Ястребова Павла Сергеевича,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